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AC6401" w14:textId="77777777" w:rsidR="00674D18" w:rsidRDefault="00674D18">
      <w:bookmarkStart w:id="0" w:name="_GoBack"/>
      <w:bookmarkEnd w:id="0"/>
    </w:p>
    <w:p w14:paraId="18DEB3D2" w14:textId="77777777" w:rsidR="00674D18" w:rsidRDefault="00674D18"/>
    <w:p w14:paraId="0590E6C7" w14:textId="77777777" w:rsidR="00674D18" w:rsidRDefault="00674D18"/>
    <w:p w14:paraId="3B2F86C6" w14:textId="77777777" w:rsidR="00674D18" w:rsidRDefault="00674D18"/>
    <w:p w14:paraId="520BD910" w14:textId="77777777" w:rsidR="00674D18" w:rsidRDefault="00674D18"/>
    <w:p w14:paraId="205AB23C" w14:textId="2B932F2D" w:rsidR="005B1DD4" w:rsidRDefault="00A12672" w:rsidP="00674D18">
      <w:pPr>
        <w:jc w:val="center"/>
      </w:pPr>
      <w:r>
        <w:t>A Critical Analysis of the Affordable Care Act</w:t>
      </w:r>
    </w:p>
    <w:p w14:paraId="4885AE8F" w14:textId="255667ED" w:rsidR="00674D18" w:rsidRDefault="00674D18" w:rsidP="00674D18">
      <w:pPr>
        <w:jc w:val="center"/>
      </w:pPr>
      <w:r>
        <w:t xml:space="preserve">Student’s Name </w:t>
      </w:r>
    </w:p>
    <w:p w14:paraId="2512AF2B" w14:textId="71C27042" w:rsidR="00F660E1" w:rsidRDefault="00527C8B" w:rsidP="00674D18">
      <w:pPr>
        <w:jc w:val="center"/>
      </w:pPr>
      <w:r>
        <w:t>C</w:t>
      </w:r>
      <w:r w:rsidR="00F660E1">
        <w:t>ourse</w:t>
      </w:r>
      <w:r>
        <w:t xml:space="preserve"> </w:t>
      </w:r>
    </w:p>
    <w:p w14:paraId="7EDDB06E" w14:textId="53F7427C" w:rsidR="00674D18" w:rsidRDefault="00674D18" w:rsidP="00674D18">
      <w:pPr>
        <w:jc w:val="center"/>
      </w:pPr>
      <w:r>
        <w:t>Institutional Affiliation</w:t>
      </w:r>
    </w:p>
    <w:p w14:paraId="53A7A3D3" w14:textId="192BA75B" w:rsidR="00F660E1" w:rsidRDefault="00F660E1" w:rsidP="00674D18">
      <w:pPr>
        <w:jc w:val="center"/>
      </w:pPr>
      <w:r>
        <w:t>Tutor</w:t>
      </w:r>
    </w:p>
    <w:p w14:paraId="44217D8F" w14:textId="62509AC5" w:rsidR="00F660E1" w:rsidRDefault="00F660E1" w:rsidP="00674D18">
      <w:pPr>
        <w:jc w:val="center"/>
      </w:pPr>
      <w:r>
        <w:t xml:space="preserve">Date </w:t>
      </w:r>
    </w:p>
    <w:p w14:paraId="4FBE7CAB" w14:textId="24A25591" w:rsidR="00674D18" w:rsidRDefault="00674D18" w:rsidP="00674D18">
      <w:pPr>
        <w:jc w:val="center"/>
      </w:pPr>
    </w:p>
    <w:p w14:paraId="02B95E71" w14:textId="1C68C276" w:rsidR="00674D18" w:rsidRDefault="00674D18" w:rsidP="00674D18">
      <w:pPr>
        <w:jc w:val="center"/>
      </w:pPr>
    </w:p>
    <w:p w14:paraId="79F8DF30" w14:textId="5B973FBA" w:rsidR="00674D18" w:rsidRDefault="00674D18" w:rsidP="00674D18">
      <w:pPr>
        <w:jc w:val="center"/>
      </w:pPr>
    </w:p>
    <w:p w14:paraId="5474B62F" w14:textId="1C7E0D55" w:rsidR="00674D18" w:rsidRDefault="00674D18" w:rsidP="00674D18">
      <w:pPr>
        <w:jc w:val="center"/>
      </w:pPr>
    </w:p>
    <w:p w14:paraId="2AD22AB4" w14:textId="5BBD1767" w:rsidR="00674D18" w:rsidRDefault="00674D18" w:rsidP="00674D18">
      <w:pPr>
        <w:jc w:val="center"/>
      </w:pPr>
    </w:p>
    <w:p w14:paraId="0037A65C" w14:textId="71F5C606" w:rsidR="00674D18" w:rsidRDefault="00674D18" w:rsidP="00674D18">
      <w:pPr>
        <w:jc w:val="center"/>
      </w:pPr>
    </w:p>
    <w:p w14:paraId="7CBAD3A1" w14:textId="2655D508" w:rsidR="00674D18" w:rsidRDefault="00674D18" w:rsidP="00674D18">
      <w:pPr>
        <w:jc w:val="center"/>
      </w:pPr>
    </w:p>
    <w:p w14:paraId="5FD41A4E" w14:textId="77777777" w:rsidR="001D4C26" w:rsidRPr="00527C8B" w:rsidRDefault="001D4C26" w:rsidP="00527C8B">
      <w:pPr>
        <w:jc w:val="center"/>
        <w:rPr>
          <w:b/>
        </w:rPr>
      </w:pPr>
      <w:r w:rsidRPr="00527C8B">
        <w:rPr>
          <w:b/>
        </w:rPr>
        <w:lastRenderedPageBreak/>
        <w:t>Abstract</w:t>
      </w:r>
    </w:p>
    <w:p w14:paraId="6701FBF3" w14:textId="67A8622E" w:rsidR="001D4C26" w:rsidRDefault="001D4C26" w:rsidP="00F660E1">
      <w:r>
        <w:t>Obamacare of 2010, or what is commonly referred to as the Affordable Care Act (ACA) can be described as the most tremendous healthcare change in the United States healthcare policy. The ACA can only be compared to other monumental policies such as the Medicare and Medicaid that were developed in 1965</w:t>
      </w:r>
      <w:r w:rsidR="001744B4">
        <w:t xml:space="preserve"> (</w:t>
      </w:r>
      <w:r w:rsidR="001744B4">
        <w:rPr>
          <w:shd w:val="clear" w:color="auto" w:fill="FFFFFF"/>
        </w:rPr>
        <w:t>Williams, 2015)</w:t>
      </w:r>
      <w:r>
        <w:t xml:space="preserve">. Since the development and the enactment of the ACA in 2010, there have been a high number of claims targeting either of the sides of the debate on the success or failure of this policy. The development of Obamacare was presided over by three distinct goals and objectives. These are the provision of improving individuals’ quality of care, the reduction of health care costs, and duly increased number of U.S. citizens insured by the government and privately. While the goals determined a clear direction and mission for the development of the ACA policy, the ability to provide both health care affordability while at the same time increasing access to all citizens has </w:t>
      </w:r>
      <w:r w:rsidR="00830E3D">
        <w:t>(</w:t>
      </w:r>
      <w:r w:rsidR="00830E3D">
        <w:rPr>
          <w:shd w:val="clear" w:color="auto" w:fill="FFFFFF"/>
        </w:rPr>
        <w:t>Wilensky, 2017)</w:t>
      </w:r>
      <w:r>
        <w:t xml:space="preserve">. The development and enactment of the ACA policy led to a widened gap between the ability to providing individuals the mechanisms to pay for their healthcare and the possibility of actually receiving the healthcare. </w:t>
      </w:r>
    </w:p>
    <w:p w14:paraId="6769A795" w14:textId="3FFAF026" w:rsidR="007E4EEE" w:rsidRPr="007E4EEE" w:rsidRDefault="007E4EEE" w:rsidP="00F660E1">
      <w:pPr>
        <w:rPr>
          <w:i/>
        </w:rPr>
      </w:pPr>
      <w:r w:rsidRPr="007E4EEE">
        <w:rPr>
          <w:i/>
        </w:rPr>
        <w:t xml:space="preserve">Keywords, </w:t>
      </w:r>
      <w:r w:rsidRPr="009C005B">
        <w:rPr>
          <w:i/>
          <w:noProof/>
        </w:rPr>
        <w:t>Healthcare</w:t>
      </w:r>
      <w:r w:rsidRPr="007E4EEE">
        <w:rPr>
          <w:i/>
        </w:rPr>
        <w:t>, Obamacare, Policy</w:t>
      </w:r>
    </w:p>
    <w:p w14:paraId="4B700D6A" w14:textId="77777777" w:rsidR="00F660E1" w:rsidRDefault="00F660E1" w:rsidP="00F660E1">
      <w:pPr>
        <w:jc w:val="center"/>
      </w:pPr>
    </w:p>
    <w:p w14:paraId="24BF6DC8" w14:textId="77777777" w:rsidR="00F660E1" w:rsidRDefault="00F660E1" w:rsidP="00F660E1">
      <w:pPr>
        <w:jc w:val="center"/>
      </w:pPr>
    </w:p>
    <w:p w14:paraId="5EE35610" w14:textId="77777777" w:rsidR="00F660E1" w:rsidRDefault="00F660E1" w:rsidP="00F660E1">
      <w:pPr>
        <w:jc w:val="center"/>
      </w:pPr>
    </w:p>
    <w:p w14:paraId="52699DCC" w14:textId="77777777" w:rsidR="00F660E1" w:rsidRDefault="00F660E1" w:rsidP="00F660E1">
      <w:pPr>
        <w:jc w:val="center"/>
      </w:pPr>
    </w:p>
    <w:p w14:paraId="47EE8ED9" w14:textId="77777777" w:rsidR="00F660E1" w:rsidRDefault="00F660E1" w:rsidP="00F660E1">
      <w:pPr>
        <w:jc w:val="center"/>
      </w:pPr>
    </w:p>
    <w:p w14:paraId="522B7C68" w14:textId="77777777" w:rsidR="001D4C26" w:rsidRPr="00527C8B" w:rsidRDefault="001D4C26" w:rsidP="00F660E1">
      <w:pPr>
        <w:jc w:val="center"/>
        <w:rPr>
          <w:b/>
        </w:rPr>
      </w:pPr>
      <w:r w:rsidRPr="00527C8B">
        <w:rPr>
          <w:b/>
        </w:rPr>
        <w:lastRenderedPageBreak/>
        <w:t>Introduction</w:t>
      </w:r>
    </w:p>
    <w:p w14:paraId="69508788" w14:textId="656D47F5" w:rsidR="001D4C26" w:rsidRDefault="008F2CCC" w:rsidP="001744B4">
      <w:pPr>
        <w:ind w:firstLine="720"/>
      </w:pPr>
      <w:r>
        <w:t xml:space="preserve">My topic of interest is the Obamacare health policy. </w:t>
      </w:r>
      <w:r w:rsidR="001D4C26">
        <w:t xml:space="preserve">Obamacare policy or the ACA policy has been associated with its efforts towards increasing the number of individuals that are insured in the United States. According to </w:t>
      </w:r>
      <w:r w:rsidR="003546EC">
        <w:rPr>
          <w:shd w:val="clear" w:color="auto" w:fill="FFFFFF"/>
        </w:rPr>
        <w:t>Center</w:t>
      </w:r>
      <w:r w:rsidR="003546EC">
        <w:t xml:space="preserve"> et al. (2017)</w:t>
      </w:r>
      <w:r w:rsidR="001D4C26">
        <w:t xml:space="preserve">, there has been a characteristic increase of approximately 20 million individuals that have been insured under Obamacare policy. Nevertheless, as the policy is applauded, reports often miss reporting the fact that as these individuals were insured, other categories of income levels lost their insurance policies. As a result, approximately six million individuals lost their insurance cover following the enactment of the ACA policy </w:t>
      </w:r>
      <w:r w:rsidR="00EC499D">
        <w:t>(</w:t>
      </w:r>
      <w:r w:rsidR="00EC499D">
        <w:rPr>
          <w:shd w:val="clear" w:color="auto" w:fill="FFFFFF"/>
        </w:rPr>
        <w:t>Cente</w:t>
      </w:r>
      <w:r w:rsidR="003546EC">
        <w:rPr>
          <w:shd w:val="clear" w:color="auto" w:fill="FFFFFF"/>
        </w:rPr>
        <w:t>r</w:t>
      </w:r>
      <w:r w:rsidR="00EC499D">
        <w:t xml:space="preserve"> et</w:t>
      </w:r>
      <w:r w:rsidR="003546EC">
        <w:t xml:space="preserve"> </w:t>
      </w:r>
      <w:r w:rsidR="00EC499D">
        <w:t>al., 2017)</w:t>
      </w:r>
      <w:r w:rsidR="001D4C26">
        <w:t xml:space="preserve">. The largest number of individuals that have been identified to </w:t>
      </w:r>
      <w:r w:rsidR="007E4EEE">
        <w:t>benefit</w:t>
      </w:r>
      <w:r w:rsidR="001D4C26">
        <w:t xml:space="preserve"> from the insurance cover expansion has been achieved through the Medicaid program. This program has been responsible for an approximately 13 million new insurance covers</w:t>
      </w:r>
      <w:r w:rsidR="00706DB3">
        <w:t xml:space="preserve"> (</w:t>
      </w:r>
      <w:r w:rsidR="00706DB3">
        <w:rPr>
          <w:shd w:val="clear" w:color="auto" w:fill="FFFFFF"/>
        </w:rPr>
        <w:t>Glied &amp; Jackson, 2017)</w:t>
      </w:r>
      <w:r w:rsidR="001D4C26">
        <w:t xml:space="preserve">. As a result of the highest number of new insurances happening through Medicaid, Obamacare has not been characteristically successful for the middle and working class who have received lower support. </w:t>
      </w:r>
    </w:p>
    <w:p w14:paraId="516C5FDF" w14:textId="67CF427B" w:rsidR="001D4C26" w:rsidRDefault="008F2CCC" w:rsidP="001744B4">
      <w:pPr>
        <w:ind w:firstLine="720"/>
      </w:pPr>
      <w:r>
        <w:t xml:space="preserve">My critical question for </w:t>
      </w:r>
      <w:r w:rsidRPr="009C005B">
        <w:rPr>
          <w:noProof/>
        </w:rPr>
        <w:t>Obamacare</w:t>
      </w:r>
      <w:r>
        <w:t xml:space="preserve"> include; does the health care policy benefit majority of the patient population? Is it fair in terms of cost and accessibility? Why is deemed to have failed? </w:t>
      </w:r>
      <w:r w:rsidR="001D4C26">
        <w:t>In the United States, 40% of the entire population constitutes of individuals earning above 400% mark on the federal poverty determinant level. This category of individuals largely makes up the middle and the working class that has not received potential benefits from the enactment of the ACA policy</w:t>
      </w:r>
      <w:r w:rsidR="00F2282D">
        <w:t xml:space="preserve"> (</w:t>
      </w:r>
      <w:r w:rsidR="00F2282D">
        <w:rPr>
          <w:shd w:val="clear" w:color="auto" w:fill="FFFFFF"/>
        </w:rPr>
        <w:t>Center et al., 2017)</w:t>
      </w:r>
      <w:r w:rsidR="001D4C26">
        <w:t xml:space="preserve">. These individuals, in fact, do not receive any form of help and as a result, the exchange policy enrollment has been a failure at this level. Moreover, the number of employers in the United States providing insurance covers to their workforce has substantially decreased at a steady rate. Consequently, the access and the </w:t>
      </w:r>
      <w:r w:rsidR="001D4C26">
        <w:lastRenderedPageBreak/>
        <w:t xml:space="preserve">provision to health care in the U.S. has been highly uneven for different categories of individuals. </w:t>
      </w:r>
      <w:r>
        <w:t>Obamacare has failed because of</w:t>
      </w:r>
      <w:r w:rsidR="001D4C26">
        <w:t xml:space="preserve"> individuals getting employer coverage</w:t>
      </w:r>
      <w:r>
        <w:t xml:space="preserve">. In the end, Obamacare </w:t>
      </w:r>
      <w:r w:rsidR="001D4C26" w:rsidRPr="009C005B">
        <w:rPr>
          <w:noProof/>
        </w:rPr>
        <w:t>ha</w:t>
      </w:r>
      <w:r w:rsidR="009C005B">
        <w:rPr>
          <w:noProof/>
        </w:rPr>
        <w:t>s</w:t>
      </w:r>
      <w:r w:rsidR="009C005B">
        <w:t>, in turn,</w:t>
      </w:r>
      <w:r w:rsidR="001D4C26">
        <w:t xml:space="preserve"> ended up facing higher out-of-pocket health care costs. </w:t>
      </w:r>
      <w:r w:rsidR="005672C7">
        <w:t>T</w:t>
      </w:r>
      <w:r w:rsidR="001D4C26">
        <w:t xml:space="preserve">his has resulted in the development of numerous </w:t>
      </w:r>
      <w:r w:rsidR="007E4EEE">
        <w:t>agencies, which</w:t>
      </w:r>
      <w:r w:rsidR="001D4C26">
        <w:t xml:space="preserve"> have in turn increased regulatory costs. ACA enactment might have resulted in the reduction of costs, in terms of quality of care, there seem to be no </w:t>
      </w:r>
      <w:r w:rsidR="007E4EEE">
        <w:t>changes,</w:t>
      </w:r>
      <w:r w:rsidR="001D4C26">
        <w:t xml:space="preserve"> and for access, the situation has worsened for the majority of individuals. </w:t>
      </w:r>
    </w:p>
    <w:p w14:paraId="79ABD2A5" w14:textId="169E451E" w:rsidR="008F2CCC" w:rsidRDefault="008F2CCC" w:rsidP="001744B4">
      <w:pPr>
        <w:ind w:firstLine="720"/>
      </w:pPr>
      <w:r>
        <w:t xml:space="preserve">In this discussion, I am going to narrow down to the benefits of the health policy and its effectiveness in raising the quality of health care provided in the country. </w:t>
      </w:r>
      <w:r w:rsidR="007C47C8">
        <w:t xml:space="preserve">Alternatively, I will the various options that have cropped up in the health care system which have forced Obama care top collapse. Due to </w:t>
      </w:r>
      <w:r w:rsidR="009C005B">
        <w:t xml:space="preserve">the </w:t>
      </w:r>
      <w:r w:rsidR="000A005A" w:rsidRPr="009C005B">
        <w:rPr>
          <w:noProof/>
        </w:rPr>
        <w:t>rising</w:t>
      </w:r>
      <w:r w:rsidR="000A005A">
        <w:t xml:space="preserve"> cost of </w:t>
      </w:r>
      <w:r w:rsidR="000A005A" w:rsidRPr="009C005B">
        <w:rPr>
          <w:noProof/>
        </w:rPr>
        <w:t>health</w:t>
      </w:r>
      <w:r w:rsidR="009C005B">
        <w:rPr>
          <w:noProof/>
        </w:rPr>
        <w:t xml:space="preserve"> </w:t>
      </w:r>
      <w:r w:rsidR="000A005A" w:rsidRPr="009C005B">
        <w:rPr>
          <w:noProof/>
        </w:rPr>
        <w:t>care</w:t>
      </w:r>
      <w:r w:rsidR="000A005A">
        <w:t xml:space="preserve">, I will look into the need for the health care reforms that will suggest cheaper alternatives for health care for the public. </w:t>
      </w:r>
      <w:r w:rsidR="00250CFB">
        <w:t xml:space="preserve">The rising cost of </w:t>
      </w:r>
      <w:r w:rsidR="00250CFB" w:rsidRPr="009C005B">
        <w:rPr>
          <w:noProof/>
        </w:rPr>
        <w:t>healthcare</w:t>
      </w:r>
      <w:r w:rsidR="00250CFB">
        <w:t xml:space="preserve"> has been identified to lag behind in the development of a universal health care coverage</w:t>
      </w:r>
      <w:r w:rsidR="00250CFB">
        <w:t xml:space="preserve">. This </w:t>
      </w:r>
      <w:r w:rsidR="00250CFB" w:rsidRPr="009C005B">
        <w:rPr>
          <w:noProof/>
        </w:rPr>
        <w:t>condition</w:t>
      </w:r>
      <w:r w:rsidR="00250CFB">
        <w:t xml:space="preserve"> prevents many fro</w:t>
      </w:r>
      <w:r w:rsidR="00612F96">
        <w:t xml:space="preserve">m accessing quality health care as well as health information. </w:t>
      </w:r>
    </w:p>
    <w:p w14:paraId="45A6C454" w14:textId="77777777" w:rsidR="001D4C26" w:rsidRPr="00527C8B" w:rsidRDefault="001D4C26" w:rsidP="00527C8B">
      <w:pPr>
        <w:jc w:val="center"/>
        <w:rPr>
          <w:b/>
        </w:rPr>
      </w:pPr>
      <w:r w:rsidRPr="00527C8B">
        <w:rPr>
          <w:b/>
        </w:rPr>
        <w:t>The United States Health Care Performance Outlook</w:t>
      </w:r>
    </w:p>
    <w:p w14:paraId="29C6ADF2" w14:textId="464E9DF5" w:rsidR="001D4C26" w:rsidRDefault="001D4C26" w:rsidP="001744B4">
      <w:pPr>
        <w:ind w:firstLine="720"/>
      </w:pPr>
      <w:r>
        <w:t xml:space="preserve">Two years after the enactment of the ACA policy, the United States government spent approximately 17% of the national gross domestic product on its health care system. This was about $2.8 </w:t>
      </w:r>
      <w:r w:rsidR="007E4EEE">
        <w:t>trillion, which</w:t>
      </w:r>
      <w:r>
        <w:t xml:space="preserve"> by comparison was larger than the GDPs of </w:t>
      </w:r>
      <w:r w:rsidR="007E4EEE">
        <w:t>either Northern Ireland or</w:t>
      </w:r>
      <w:r>
        <w:t xml:space="preserve"> The United Kingdom (GDP). Through the evaluation of the percentage expenditure on the health care system in comparison to the gross domestic product, the United States expenditure has been the highest globally per capita. In comparison, the next nation to spend heavily on healthcare was Norway and it only spent 50% health </w:t>
      </w:r>
      <w:r w:rsidR="00892F2A">
        <w:t>care</w:t>
      </w:r>
      <w:r>
        <w:t xml:space="preserve"> system expenditure per capita as compared to U.S. (</w:t>
      </w:r>
      <w:r w:rsidR="00892F2A">
        <w:rPr>
          <w:shd w:val="clear" w:color="auto" w:fill="FFFFFF"/>
        </w:rPr>
        <w:t>Rice et al.</w:t>
      </w:r>
      <w:r>
        <w:t xml:space="preserve">, 2014). Despite the high spending on its health care system, a high number of the </w:t>
      </w:r>
      <w:r>
        <w:lastRenderedPageBreak/>
        <w:t xml:space="preserve">United States citizens remain without insurance covers. More so, measures put in place to identify health outcomes and quality have indicated that the United States health care system has continually performed poorly as compared to other corresponding high-income nations. </w:t>
      </w:r>
    </w:p>
    <w:p w14:paraId="460BF82D" w14:textId="5DE0BF25" w:rsidR="001D4C26" w:rsidRDefault="001D4C26" w:rsidP="001744B4">
      <w:pPr>
        <w:ind w:firstLine="720"/>
      </w:pPr>
      <w:r>
        <w:t>Due to the high levels of uninsured citizens in the United States of America, individuals have limited access to pricey private physicians. Consequently, these indivi</w:t>
      </w:r>
      <w:r w:rsidR="007C47C8">
        <w:t>duals seek medical attention fro</w:t>
      </w:r>
      <w:r>
        <w:t xml:space="preserve">m outpatient departments or community </w:t>
      </w:r>
      <w:r w:rsidRPr="009C005B">
        <w:rPr>
          <w:noProof/>
        </w:rPr>
        <w:t>cent</w:t>
      </w:r>
      <w:r w:rsidR="009C005B">
        <w:rPr>
          <w:noProof/>
        </w:rPr>
        <w:t>re</w:t>
      </w:r>
      <w:r w:rsidRPr="009C005B">
        <w:rPr>
          <w:noProof/>
        </w:rPr>
        <w:t>s</w:t>
      </w:r>
      <w:r>
        <w:t xml:space="preserve">. Regardless of the kind of help they seek, Davis et al. (2014) indicate that such individuals are more likely to skip medications and care due to the costs involved. As a result, the consistent poor health outcomes recorded in the nation can be highly attributed to limited access to health care, individuals’ unhealthy lifestyles, and the consistent gaps in health care coverage for different categories of individuals. These characteristic challenges that are resulting in poor health outcomes for the United States citizens are also compounded with high health care costs and a myriad of other factors. These factors are inclusive of the lack of a universal health coverage, poverty, poor health </w:t>
      </w:r>
      <w:r w:rsidRPr="009C005B">
        <w:rPr>
          <w:noProof/>
        </w:rPr>
        <w:t>behavio</w:t>
      </w:r>
      <w:r w:rsidR="009C005B">
        <w:rPr>
          <w:noProof/>
        </w:rPr>
        <w:t>u</w:t>
      </w:r>
      <w:r w:rsidRPr="009C005B">
        <w:rPr>
          <w:noProof/>
        </w:rPr>
        <w:t>rs</w:t>
      </w:r>
      <w:r>
        <w:t>, and the lack of focus on public health and primary care (</w:t>
      </w:r>
      <w:r w:rsidR="00F9365D">
        <w:t>Davis et al.</w:t>
      </w:r>
      <w:r w:rsidR="007E4EEE">
        <w:t>, 2014</w:t>
      </w:r>
      <w:r w:rsidR="00F9365D">
        <w:t>)</w:t>
      </w:r>
      <w:r>
        <w:t xml:space="preserve">. The U.S. health system outlook has over the years needed an outright redevelopment that achieves any substantial changes. The development and enactment of the ACA policy were geared towards this goal. </w:t>
      </w:r>
    </w:p>
    <w:p w14:paraId="543CB954" w14:textId="77777777" w:rsidR="001D4C26" w:rsidRPr="00527C8B" w:rsidRDefault="001D4C26" w:rsidP="00527C8B">
      <w:pPr>
        <w:jc w:val="center"/>
        <w:rPr>
          <w:b/>
        </w:rPr>
      </w:pPr>
      <w:r w:rsidRPr="00527C8B">
        <w:rPr>
          <w:b/>
        </w:rPr>
        <w:t>The Need for Health Care Reform</w:t>
      </w:r>
    </w:p>
    <w:p w14:paraId="389EA355" w14:textId="76F5F548" w:rsidR="001D4C26" w:rsidRDefault="001D4C26" w:rsidP="001744B4">
      <w:pPr>
        <w:ind w:firstLine="720"/>
      </w:pPr>
      <w:r>
        <w:t xml:space="preserve">Health care provision in the United States has been an ongoing and great concern since the 19th century. In the 20th century, with the development of Medicaid and Medicare, the coverage for the disabled and the elderly was one of the most significant health care policy in the country. Despite such strides over the history of the nation, the health care system has been over the years highly criticized due to the lack of universal coverage, low-quality provisions, and increased costs of accessing health care services. In the year 2014, United States of America has </w:t>
      </w:r>
      <w:r>
        <w:lastRenderedPageBreak/>
        <w:t>ranked the nation with the worst health care systems in terms of outcomes, equity, and efficiency by the Commonwealth Fund. This was despite the fact that it is the nation spending the highest amount of funds in its healthcare system (</w:t>
      </w:r>
      <w:r w:rsidR="000348CC">
        <w:t>Davis et al.</w:t>
      </w:r>
      <w:r>
        <w:t xml:space="preserve">, 2014). To make matters worse, the health care system has been identified to deteriorate in terms of provision of services and ease of access from the year 2011 onwards. This is in spite of the fact that the ACA system was developed and enacted into law in the years 2010. </w:t>
      </w:r>
    </w:p>
    <w:p w14:paraId="38ECC939" w14:textId="2DB08C2D" w:rsidR="001D4C26" w:rsidRDefault="001D4C26" w:rsidP="001744B4">
      <w:pPr>
        <w:ind w:firstLine="720"/>
      </w:pPr>
      <w:r>
        <w:t>The United States government healthcare expenditure escalated quickly from approximately $235 billion in the years 1980 to $3 trillion in the year 2014 (</w:t>
      </w:r>
      <w:r w:rsidR="008135B9">
        <w:rPr>
          <w:shd w:val="clear" w:color="auto" w:fill="FFFFFF"/>
        </w:rPr>
        <w:t>Keehan et al.</w:t>
      </w:r>
      <w:r>
        <w:t>, 201</w:t>
      </w:r>
      <w:r w:rsidR="008135B9">
        <w:t>5</w:t>
      </w:r>
      <w:r>
        <w:t>). The then president Barrack Obama quickly noted the burden of the healthcare system expenditure</w:t>
      </w:r>
      <w:r w:rsidR="007E4EEE">
        <w:t>,</w:t>
      </w:r>
      <w:r>
        <w:t xml:space="preserve"> which in 2014 was at 16% of the national budget and rising. More so, the increased expenditure has been identified not to result in the increment of quality of service, ease of access, or cost reduction. This system was identified and to date is identified as to result in multiple patient issues and the tradition of focusing on treating the sick rather than maintaining a workable health care system. With such compounded health issues in the nation, the worst has been identified in that health coverage has been a big challenge in the development of a universal health care system. These high rates of individuals lacking insurance covers have thus resulted in increased barriers to health care and financial insecurity. Further, there has been a high risk in an increased number of deaths resulting from preventable diseases and deaths. Each of the concerns identified above was the motivating factors that led to the development and enactment of the ACA policy into law under the Obama administration. </w:t>
      </w:r>
    </w:p>
    <w:p w14:paraId="6EF06546" w14:textId="3196ACF0" w:rsidR="001D4C26" w:rsidRDefault="001D4C26" w:rsidP="001744B4">
      <w:pPr>
        <w:ind w:firstLine="720"/>
      </w:pPr>
      <w:r>
        <w:t xml:space="preserve">Following the change of presidency from Obama to Donald Trump, there have been wide debates on the need to change the ACA to a reformed health care system. Regardless of these developments, the United States remains the only developed nation to remain without a universal </w:t>
      </w:r>
      <w:r>
        <w:lastRenderedPageBreak/>
        <w:t>health care system in place. While these attempts have been attempted since the first half of the 20th century, the only notable law enactments have been Medicaid, Medicare, and Obamacare. Medicare and the Medicaid crucially targeted providing health coverage to the poor, the old, and the disabled, however, since 1965 to the enactment of the Obamacare in 2010 little had been achieved. Unfortunately, the development and enactment of the Obamacare policy was not expected to result in a universal coverage but was geared towards reducing the number of uninsured citizens by half (</w:t>
      </w:r>
      <w:r w:rsidR="00892F2A">
        <w:t>Rice et al.</w:t>
      </w:r>
      <w:r>
        <w:t xml:space="preserve">, 2014). However, the policy led to the development of the requirement for legal adults to acquire health coverage. </w:t>
      </w:r>
    </w:p>
    <w:p w14:paraId="176A18E8" w14:textId="015AEE0A" w:rsidR="001D4C26" w:rsidRPr="00527C8B" w:rsidRDefault="007E4EEE" w:rsidP="00527C8B">
      <w:pPr>
        <w:jc w:val="center"/>
        <w:rPr>
          <w:b/>
        </w:rPr>
      </w:pPr>
      <w:r w:rsidRPr="00527C8B">
        <w:rPr>
          <w:b/>
        </w:rPr>
        <w:t>Obamacare/The-Affordable</w:t>
      </w:r>
      <w:r w:rsidR="001D4C26" w:rsidRPr="00527C8B">
        <w:rPr>
          <w:b/>
        </w:rPr>
        <w:t xml:space="preserve"> Care Act (ACA)</w:t>
      </w:r>
    </w:p>
    <w:p w14:paraId="5C4A341A" w14:textId="50C0B381" w:rsidR="001D4C26" w:rsidRDefault="001D4C26" w:rsidP="001744B4">
      <w:pPr>
        <w:ind w:firstLine="720"/>
      </w:pPr>
      <w:r>
        <w:t xml:space="preserve">The Affordable Care Act (ACA) was enacted into law in the year 2010. However, most of its major provisions would come into effect four years later in 2014. Enactment of the ACA policy and the institutions that it created was compounded by challenges from the onset </w:t>
      </w:r>
      <w:r w:rsidR="007E4EEE">
        <w:t>because</w:t>
      </w:r>
      <w:r>
        <w:t xml:space="preserve"> it was debated during a time when the United States of America was undergoing an economic recession</w:t>
      </w:r>
      <w:r w:rsidR="008135B9">
        <w:t xml:space="preserve"> (</w:t>
      </w:r>
      <w:r w:rsidR="008135B9">
        <w:rPr>
          <w:shd w:val="clear" w:color="auto" w:fill="FFFFFF"/>
        </w:rPr>
        <w:t>Sommers et al., 2015)</w:t>
      </w:r>
      <w:r>
        <w:t xml:space="preserve">. The enactment of the ACA policy was geared towards becoming more than just the nation’s health insurance law. In this regard, it was designed and developed to identify with almost all the facets of the nation’s health delivery mechanisms. It was also designed to promote encouragement of primary care provision, disease prevention, provide a greater focus on health care quality, and encourage healthcare practitioners and stakeholders to work together through coordinating their efforts. ACA Act enactment thus led to the development of federal insurance exchanges, an expansion of the Medicaid program, and a requirement for organizations to help pay for their employees’ health coverage. </w:t>
      </w:r>
    </w:p>
    <w:p w14:paraId="25BDAFA6" w14:textId="785D56B6" w:rsidR="001D4C26" w:rsidRPr="00527C8B" w:rsidRDefault="001D4C26" w:rsidP="00527C8B">
      <w:pPr>
        <w:jc w:val="center"/>
        <w:rPr>
          <w:b/>
        </w:rPr>
      </w:pPr>
      <w:r w:rsidRPr="00527C8B">
        <w:rPr>
          <w:b/>
        </w:rPr>
        <w:t xml:space="preserve">Health Care Challenges Under </w:t>
      </w:r>
      <w:r w:rsidR="007E4EEE" w:rsidRPr="00527C8B">
        <w:rPr>
          <w:b/>
        </w:rPr>
        <w:t>the</w:t>
      </w:r>
      <w:r w:rsidRPr="00527C8B">
        <w:rPr>
          <w:b/>
        </w:rPr>
        <w:t xml:space="preserve"> ACA</w:t>
      </w:r>
    </w:p>
    <w:p w14:paraId="790843D9" w14:textId="6F5E005F" w:rsidR="001D4C26" w:rsidRDefault="001D4C26" w:rsidP="001744B4">
      <w:pPr>
        <w:ind w:firstLine="720"/>
      </w:pPr>
      <w:r>
        <w:lastRenderedPageBreak/>
        <w:t>The Obamacare or the Affordable Care Act of 2010 was designed, developed, and promoted as a policy way of achieving a nearly United States universal health care coverage. With the initial estimations that by 2016 the act would essentially reduce the number of uninsured citizens to approximately 21 million individuals. These projections were pitted against the estimated number of 56 million individuals that would have been uninsured in 2016 if at all the act had not been developed and put in place (</w:t>
      </w:r>
      <w:r w:rsidR="00CC7BBB">
        <w:t>Rice et al.</w:t>
      </w:r>
      <w:r>
        <w:t xml:space="preserve">, 2014). Nevertheless, two years after the enactment of the ACA Act, the United States Supreme Court led the ruling that the states were not duly required to expand the Medicaid </w:t>
      </w:r>
      <w:r w:rsidR="007E4EEE">
        <w:t>eligibility, which</w:t>
      </w:r>
      <w:r>
        <w:t xml:space="preserve"> was one of the pillars of the ACA Act. This resulted in the fact that in 2014 only twenty-six states out of the possible fifty had led to the expansion of the Medicaid eligibility. This was despite the fact that the federal government had agreed to cater 100% for this expansion for the initial three years and cater for 90% of the expenses henceforth</w:t>
      </w:r>
      <w:r w:rsidR="00B3146F">
        <w:t xml:space="preserve"> (Rice et al., 2014)</w:t>
      </w:r>
      <w:r>
        <w:t xml:space="preserve">. Consequently, more than 50% of the eligible citizens that would have otherwise received coverage remained without the Medicaid insurance coverage because the eligibility was not orchestrated in their states. </w:t>
      </w:r>
    </w:p>
    <w:p w14:paraId="4D1FE626" w14:textId="7C4CDC7D" w:rsidR="001D4C26" w:rsidRDefault="001D4C26" w:rsidP="001744B4">
      <w:pPr>
        <w:ind w:firstLine="720"/>
      </w:pPr>
      <w:r>
        <w:t xml:space="preserve">The ACA Act, as compared to the period before its enactment, led to an increased number of individuals that had access to health care coverage. However, due to the design of this Act, this legislation ended up increasing financial burdens to the taxpayers and the insurance organizations. </w:t>
      </w:r>
      <w:r w:rsidR="007E4EEE">
        <w:t>Primarily</w:t>
      </w:r>
      <w:r>
        <w:t xml:space="preserve">, insurance companies reported decreased profitability as the Act required that </w:t>
      </w:r>
      <w:r w:rsidR="007E4EEE">
        <w:t>each</w:t>
      </w:r>
      <w:r>
        <w:t xml:space="preserve"> eligible citizen would be covered as per the law regardless of their pre-existing conditions. Additionally, the Act provision required that the insurance companies would be fully liable for the preventive services costs. Resulting from these provisions and the resultant challenges, the enactment of the ACA over the years has not made the companies and the payers a happy lot. Nonetheless, healthier and younger patients over the years have been more likely to </w:t>
      </w:r>
      <w:r>
        <w:lastRenderedPageBreak/>
        <w:t xml:space="preserve">cater for the tax penalties rather than purchasing insurance coverage on the exchanges developed under the ACA Act. This, in the end, has resulted in the insurance payers dealing with sicker and older </w:t>
      </w:r>
      <w:r w:rsidR="007E4EEE">
        <w:t>populations, which</w:t>
      </w:r>
      <w:r>
        <w:t xml:space="preserve"> have had a negative implication on their profitability. Consequently, some of the national insurance businesses and players have resorted to withdrawing from the plan by stepping back from the public insurance marketplace. </w:t>
      </w:r>
    </w:p>
    <w:p w14:paraId="5BCD25A2" w14:textId="5BA2F2AF" w:rsidR="001D4C26" w:rsidRDefault="001D4C26" w:rsidP="001744B4">
      <w:pPr>
        <w:ind w:firstLine="720"/>
      </w:pPr>
      <w:r>
        <w:t>The ACA Act was developed and signed under the Obama administration. Through Obama’s term, the Act received great opposition from the Republicans who were not part of the enactment process. In fact, by the year 2014, the Act had received more than 40 repeals by the Republicans</w:t>
      </w:r>
      <w:r w:rsidR="00A66EC2">
        <w:t xml:space="preserve"> (Rice et al., 2014)</w:t>
      </w:r>
      <w:r>
        <w:t xml:space="preserve">. With the entrance of the elect President Donald Trump, there were plans to repeal the ACA act from his first month in office. Statistics have indicated that if the Trump administration would repeal the ACA Act, the number of uncovered individuals would substantially go up. This would thus result in limited health care access and an increased cost of health care services in the country. The ACA Act did not, in essence, result in a universal coverage but to some </w:t>
      </w:r>
      <w:r w:rsidR="007E4EEE">
        <w:t>extent;</w:t>
      </w:r>
      <w:r>
        <w:t xml:space="preserve"> it resulted in an increased number of individuals that have achieved health coverage. The main challenges and concerns have been the fact that younger and healthier individuals are more likely to keep away from the costlier insurance exchanges and perhaps seek the same in moments that they need it. The resultant of this is that the insurance coverages for all other individuals become specifically expensive to attain. This goes against the goal of increasing health care accessibility and reducing the costs of </w:t>
      </w:r>
      <w:r w:rsidRPr="009C005B">
        <w:rPr>
          <w:noProof/>
        </w:rPr>
        <w:t>healthcare</w:t>
      </w:r>
      <w:r>
        <w:t xml:space="preserve"> services in the United States. </w:t>
      </w:r>
    </w:p>
    <w:p w14:paraId="68298BEB" w14:textId="77777777" w:rsidR="001D4C26" w:rsidRPr="00527C8B" w:rsidRDefault="001D4C26" w:rsidP="00527C8B">
      <w:pPr>
        <w:jc w:val="center"/>
        <w:rPr>
          <w:b/>
        </w:rPr>
      </w:pPr>
      <w:r w:rsidRPr="00527C8B">
        <w:rPr>
          <w:b/>
        </w:rPr>
        <w:t>Conclusion</w:t>
      </w:r>
    </w:p>
    <w:p w14:paraId="3EFC1CE9" w14:textId="0BD91E5E" w:rsidR="001D4C26" w:rsidRDefault="001D4C26" w:rsidP="001744B4">
      <w:pPr>
        <w:ind w:firstLine="720"/>
      </w:pPr>
      <w:r>
        <w:t xml:space="preserve">The ACA Act or the Obamacare Act has been determined to be the most comprehensive and consequential health care policy reform in the United States since the enactment of the </w:t>
      </w:r>
      <w:r>
        <w:lastRenderedPageBreak/>
        <w:t xml:space="preserve">Medicare Act. While the Act was passed without support from the Republican </w:t>
      </w:r>
      <w:r w:rsidR="007E4EEE">
        <w:t>Party</w:t>
      </w:r>
      <w:r>
        <w:t xml:space="preserve">, in essence, it was designed to increase health care affordability, improve accessibility, and ultimately improve the United States health care quality of services. The enactment of this Act was geared towards changing the health care </w:t>
      </w:r>
      <w:r w:rsidR="007E4EEE">
        <w:t>system, which</w:t>
      </w:r>
      <w:r>
        <w:t xml:space="preserve"> has been identified to lag behind in the development of a universal health care coverage. Even though some of the Acts main features have been coupled with challenges such as the Medicaid eligibility expansion, insurance businesses oversight and pricing, and the development of the health insurance exchanges, the ACA has substantially had a positive impact. With the shift from the Obama administration to the Trump presidency, repealing the ACA Act would result in more individuals remaining without health care coverage. With this in mind, it is perhaps clear that the main issue or challenge facing the ACA to date is the lack of political cohesion between the Democrats and the Republicans. Going forth, it is crucial that the United States citizens accept the provisions and use the laid mechanisms and thus lead to a higher number of individuals having health care coverage. The ACA Act has been met by numerous </w:t>
      </w:r>
      <w:r w:rsidR="007E4EEE">
        <w:t>challenges;</w:t>
      </w:r>
      <w:r>
        <w:t xml:space="preserve"> however, it has led to health care coverage gains that duly indicate a possibility of repealing the same would result in a step </w:t>
      </w:r>
      <w:r w:rsidRPr="009C005B">
        <w:rPr>
          <w:noProof/>
        </w:rPr>
        <w:t>backward</w:t>
      </w:r>
      <w:r w:rsidR="009C005B">
        <w:rPr>
          <w:noProof/>
        </w:rPr>
        <w:t>s</w:t>
      </w:r>
      <w:r>
        <w:t xml:space="preserve"> towards achieving universal coverage.</w:t>
      </w:r>
    </w:p>
    <w:p w14:paraId="25EAFE57" w14:textId="77777777" w:rsidR="00F660E1" w:rsidRDefault="00F660E1" w:rsidP="0016136D">
      <w:pPr>
        <w:jc w:val="center"/>
      </w:pPr>
    </w:p>
    <w:p w14:paraId="432C0B79" w14:textId="77777777" w:rsidR="00F660E1" w:rsidRDefault="00F660E1" w:rsidP="0016136D">
      <w:pPr>
        <w:jc w:val="center"/>
      </w:pPr>
    </w:p>
    <w:p w14:paraId="0BC0FFD2" w14:textId="77777777" w:rsidR="00F660E1" w:rsidRDefault="00F660E1" w:rsidP="0016136D">
      <w:pPr>
        <w:jc w:val="center"/>
      </w:pPr>
    </w:p>
    <w:p w14:paraId="0622CD1F" w14:textId="77777777" w:rsidR="00F660E1" w:rsidRDefault="00F660E1" w:rsidP="0016136D">
      <w:pPr>
        <w:jc w:val="center"/>
      </w:pPr>
    </w:p>
    <w:p w14:paraId="0023C9B9" w14:textId="77777777" w:rsidR="00F660E1" w:rsidRDefault="00F660E1" w:rsidP="0016136D">
      <w:pPr>
        <w:jc w:val="center"/>
      </w:pPr>
    </w:p>
    <w:p w14:paraId="2FBD1D54" w14:textId="77777777" w:rsidR="00F660E1" w:rsidRDefault="00F660E1" w:rsidP="0016136D">
      <w:pPr>
        <w:jc w:val="center"/>
      </w:pPr>
    </w:p>
    <w:p w14:paraId="61E11EBF" w14:textId="1AE280DC" w:rsidR="00A21F9D" w:rsidRDefault="00A21F9D" w:rsidP="0016136D">
      <w:pPr>
        <w:jc w:val="center"/>
      </w:pPr>
      <w:r w:rsidRPr="00C365B4">
        <w:lastRenderedPageBreak/>
        <w:t>References</w:t>
      </w:r>
    </w:p>
    <w:p w14:paraId="02C22FEC" w14:textId="6B4BF922" w:rsidR="0016136D" w:rsidRDefault="0016136D" w:rsidP="0016136D">
      <w:pPr>
        <w:ind w:left="720" w:hanging="720"/>
        <w:rPr>
          <w:shd w:val="clear" w:color="auto" w:fill="FFFFFF"/>
        </w:rPr>
      </w:pPr>
      <w:r>
        <w:rPr>
          <w:shd w:val="clear" w:color="auto" w:fill="FFFFFF"/>
        </w:rPr>
        <w:t xml:space="preserve">Center, H., Woods, C. A., Manchikanti, L., &amp; Purdue Pharma, L. P. (2017). A critical analysis of </w:t>
      </w:r>
      <w:r w:rsidR="009C005B">
        <w:rPr>
          <w:noProof/>
          <w:shd w:val="clear" w:color="auto" w:fill="FFFFFF"/>
        </w:rPr>
        <w:t>O</w:t>
      </w:r>
      <w:r w:rsidRPr="009C005B">
        <w:rPr>
          <w:noProof/>
          <w:shd w:val="clear" w:color="auto" w:fill="FFFFFF"/>
        </w:rPr>
        <w:t>bamacare</w:t>
      </w:r>
      <w:r>
        <w:rPr>
          <w:shd w:val="clear" w:color="auto" w:fill="FFFFFF"/>
        </w:rPr>
        <w:t>: affordable care or insurance for many and coverage for few? </w:t>
      </w:r>
      <w:r w:rsidRPr="009C005B">
        <w:rPr>
          <w:i/>
          <w:iCs/>
          <w:noProof/>
          <w:shd w:val="clear" w:color="auto" w:fill="FFFFFF"/>
        </w:rPr>
        <w:t>Pain</w:t>
      </w:r>
      <w:r>
        <w:rPr>
          <w:i/>
          <w:iCs/>
          <w:shd w:val="clear" w:color="auto" w:fill="FFFFFF"/>
        </w:rPr>
        <w:t xml:space="preserve"> </w:t>
      </w:r>
      <w:r w:rsidRPr="009C005B">
        <w:rPr>
          <w:i/>
          <w:iCs/>
          <w:noProof/>
          <w:shd w:val="clear" w:color="auto" w:fill="FFFFFF"/>
        </w:rPr>
        <w:t>physician</w:t>
      </w:r>
      <w:r>
        <w:rPr>
          <w:shd w:val="clear" w:color="auto" w:fill="FFFFFF"/>
        </w:rPr>
        <w:t>, </w:t>
      </w:r>
      <w:r>
        <w:rPr>
          <w:i/>
          <w:iCs/>
          <w:shd w:val="clear" w:color="auto" w:fill="FFFFFF"/>
        </w:rPr>
        <w:t>20</w:t>
      </w:r>
      <w:r>
        <w:rPr>
          <w:shd w:val="clear" w:color="auto" w:fill="FFFFFF"/>
        </w:rPr>
        <w:t>, 111-138.</w:t>
      </w:r>
    </w:p>
    <w:p w14:paraId="6EB521BC" w14:textId="77777777" w:rsidR="0016136D" w:rsidRDefault="0016136D" w:rsidP="0016136D">
      <w:pPr>
        <w:ind w:left="720" w:hanging="720"/>
        <w:rPr>
          <w:shd w:val="clear" w:color="auto" w:fill="FFFFFF"/>
        </w:rPr>
      </w:pPr>
      <w:r>
        <w:rPr>
          <w:shd w:val="clear" w:color="auto" w:fill="FFFFFF"/>
        </w:rPr>
        <w:t xml:space="preserve">Davis, K., Stremikis, K., Squires, D., &amp; Schoen, C. (2014). Mirror, mirror on the wall. How the performance of the US </w:t>
      </w:r>
      <w:r w:rsidRPr="009C005B">
        <w:rPr>
          <w:noProof/>
          <w:shd w:val="clear" w:color="auto" w:fill="FFFFFF"/>
        </w:rPr>
        <w:t>Health care</w:t>
      </w:r>
      <w:r>
        <w:rPr>
          <w:shd w:val="clear" w:color="auto" w:fill="FFFFFF"/>
        </w:rPr>
        <w:t xml:space="preserve"> system compares internationally. New York: </w:t>
      </w:r>
      <w:r w:rsidRPr="009C005B">
        <w:rPr>
          <w:noProof/>
          <w:shd w:val="clear" w:color="auto" w:fill="FFFFFF"/>
        </w:rPr>
        <w:t>CommonWealth</w:t>
      </w:r>
      <w:r>
        <w:rPr>
          <w:shd w:val="clear" w:color="auto" w:fill="FFFFFF"/>
        </w:rPr>
        <w:t xml:space="preserve"> Fund.</w:t>
      </w:r>
    </w:p>
    <w:p w14:paraId="35DC218F" w14:textId="77777777" w:rsidR="0016136D" w:rsidRDefault="0016136D" w:rsidP="0016136D">
      <w:pPr>
        <w:ind w:left="720" w:hanging="720"/>
        <w:rPr>
          <w:shd w:val="clear" w:color="auto" w:fill="FFFFFF"/>
        </w:rPr>
      </w:pPr>
      <w:r>
        <w:rPr>
          <w:shd w:val="clear" w:color="auto" w:fill="FFFFFF"/>
        </w:rPr>
        <w:t>Glied, S., &amp; Jackson, A. (2017). The future of the Affordable Care Act and insurance coverage. </w:t>
      </w:r>
      <w:r>
        <w:rPr>
          <w:i/>
          <w:iCs/>
          <w:shd w:val="clear" w:color="auto" w:fill="FFFFFF"/>
        </w:rPr>
        <w:t>American journal of public health</w:t>
      </w:r>
      <w:r>
        <w:rPr>
          <w:shd w:val="clear" w:color="auto" w:fill="FFFFFF"/>
        </w:rPr>
        <w:t>, </w:t>
      </w:r>
      <w:r>
        <w:rPr>
          <w:i/>
          <w:iCs/>
          <w:shd w:val="clear" w:color="auto" w:fill="FFFFFF"/>
        </w:rPr>
        <w:t>107</w:t>
      </w:r>
      <w:r>
        <w:rPr>
          <w:shd w:val="clear" w:color="auto" w:fill="FFFFFF"/>
        </w:rPr>
        <w:t>(4), 538-540.</w:t>
      </w:r>
    </w:p>
    <w:p w14:paraId="590049E2" w14:textId="77777777" w:rsidR="0016136D" w:rsidRDefault="0016136D" w:rsidP="0016136D">
      <w:pPr>
        <w:ind w:left="720" w:hanging="720"/>
        <w:rPr>
          <w:shd w:val="clear" w:color="auto" w:fill="FFFFFF"/>
        </w:rPr>
      </w:pPr>
      <w:r>
        <w:rPr>
          <w:shd w:val="clear" w:color="auto" w:fill="FFFFFF"/>
        </w:rPr>
        <w:t xml:space="preserve">Keehan, S. P., Cuckler, G. A., Sisko, A. M., Madison, A. J., Smith, S. D., Stone, D. A., ... &amp; Lizonitz, J. M. (2015). National health expenditure projections, 2014–24: spending </w:t>
      </w:r>
      <w:r w:rsidRPr="009C005B">
        <w:rPr>
          <w:noProof/>
          <w:shd w:val="clear" w:color="auto" w:fill="FFFFFF"/>
        </w:rPr>
        <w:t>growth</w:t>
      </w:r>
      <w:r>
        <w:rPr>
          <w:shd w:val="clear" w:color="auto" w:fill="FFFFFF"/>
        </w:rPr>
        <w:t xml:space="preserve"> faster than recent trends. </w:t>
      </w:r>
      <w:r>
        <w:rPr>
          <w:i/>
          <w:iCs/>
          <w:shd w:val="clear" w:color="auto" w:fill="FFFFFF"/>
        </w:rPr>
        <w:t>Health Affairs</w:t>
      </w:r>
      <w:r>
        <w:rPr>
          <w:shd w:val="clear" w:color="auto" w:fill="FFFFFF"/>
        </w:rPr>
        <w:t>, </w:t>
      </w:r>
      <w:r>
        <w:rPr>
          <w:i/>
          <w:iCs/>
          <w:shd w:val="clear" w:color="auto" w:fill="FFFFFF"/>
        </w:rPr>
        <w:t>34</w:t>
      </w:r>
      <w:r>
        <w:rPr>
          <w:shd w:val="clear" w:color="auto" w:fill="FFFFFF"/>
        </w:rPr>
        <w:t>(8), 1407-1417.</w:t>
      </w:r>
    </w:p>
    <w:p w14:paraId="7B1F4242" w14:textId="77777777" w:rsidR="0016136D" w:rsidRDefault="0016136D" w:rsidP="0016136D">
      <w:pPr>
        <w:ind w:left="720" w:hanging="720"/>
        <w:rPr>
          <w:shd w:val="clear" w:color="auto" w:fill="FFFFFF"/>
        </w:rPr>
      </w:pPr>
      <w:r>
        <w:rPr>
          <w:shd w:val="clear" w:color="auto" w:fill="FFFFFF"/>
        </w:rPr>
        <w:t>Rice, T., Unruh, L. Y., Rosenau, P., Barnes, A. J., Saltman, R. B., &amp; van Ginneken, E. (2014). Challenges facing the United States of America in implementing universal coverage. </w:t>
      </w:r>
      <w:r>
        <w:rPr>
          <w:i/>
          <w:iCs/>
          <w:shd w:val="clear" w:color="auto" w:fill="FFFFFF"/>
        </w:rPr>
        <w:t>Bulletin of the world health organization</w:t>
      </w:r>
      <w:r>
        <w:rPr>
          <w:shd w:val="clear" w:color="auto" w:fill="FFFFFF"/>
        </w:rPr>
        <w:t>, </w:t>
      </w:r>
      <w:r>
        <w:rPr>
          <w:i/>
          <w:iCs/>
          <w:shd w:val="clear" w:color="auto" w:fill="FFFFFF"/>
        </w:rPr>
        <w:t>92</w:t>
      </w:r>
      <w:r>
        <w:rPr>
          <w:shd w:val="clear" w:color="auto" w:fill="FFFFFF"/>
        </w:rPr>
        <w:t>, 894-902.</w:t>
      </w:r>
    </w:p>
    <w:p w14:paraId="793DD20A" w14:textId="77777777" w:rsidR="0016136D" w:rsidRDefault="0016136D" w:rsidP="0016136D">
      <w:pPr>
        <w:ind w:left="720" w:hanging="720"/>
      </w:pPr>
      <w:r>
        <w:rPr>
          <w:shd w:val="clear" w:color="auto" w:fill="FFFFFF"/>
        </w:rPr>
        <w:t>Sommers, B. D., Gunja, M. Z., Finegold, K., &amp; Musco, T. (2015). Changes in self-reported insurance coverage, access to care, and health under the Affordable Care Act. </w:t>
      </w:r>
      <w:r>
        <w:rPr>
          <w:i/>
          <w:iCs/>
          <w:shd w:val="clear" w:color="auto" w:fill="FFFFFF"/>
        </w:rPr>
        <w:t>Jama</w:t>
      </w:r>
      <w:r>
        <w:rPr>
          <w:shd w:val="clear" w:color="auto" w:fill="FFFFFF"/>
        </w:rPr>
        <w:t>, </w:t>
      </w:r>
      <w:r>
        <w:rPr>
          <w:i/>
          <w:iCs/>
          <w:shd w:val="clear" w:color="auto" w:fill="FFFFFF"/>
        </w:rPr>
        <w:t>314</w:t>
      </w:r>
      <w:r>
        <w:rPr>
          <w:shd w:val="clear" w:color="auto" w:fill="FFFFFF"/>
        </w:rPr>
        <w:t>(4), 366-374.</w:t>
      </w:r>
    </w:p>
    <w:p w14:paraId="53AFB168" w14:textId="77777777" w:rsidR="0016136D" w:rsidRDefault="0016136D" w:rsidP="0016136D">
      <w:pPr>
        <w:ind w:left="720" w:hanging="720"/>
        <w:rPr>
          <w:shd w:val="clear" w:color="auto" w:fill="FFFFFF"/>
        </w:rPr>
      </w:pPr>
      <w:r>
        <w:rPr>
          <w:shd w:val="clear" w:color="auto" w:fill="FFFFFF"/>
        </w:rPr>
        <w:t>Wilensky, G. R. (2017). When Political Imperatives Collide with Policy Objectives. </w:t>
      </w:r>
      <w:r>
        <w:rPr>
          <w:i/>
          <w:iCs/>
          <w:shd w:val="clear" w:color="auto" w:fill="FFFFFF"/>
        </w:rPr>
        <w:t>The Milbank Quarterly</w:t>
      </w:r>
      <w:r>
        <w:rPr>
          <w:shd w:val="clear" w:color="auto" w:fill="FFFFFF"/>
        </w:rPr>
        <w:t>, </w:t>
      </w:r>
      <w:r>
        <w:rPr>
          <w:i/>
          <w:iCs/>
          <w:shd w:val="clear" w:color="auto" w:fill="FFFFFF"/>
        </w:rPr>
        <w:t>95</w:t>
      </w:r>
      <w:r>
        <w:rPr>
          <w:shd w:val="clear" w:color="auto" w:fill="FFFFFF"/>
        </w:rPr>
        <w:t>(1), 32-35.</w:t>
      </w:r>
    </w:p>
    <w:p w14:paraId="11100187" w14:textId="695304D5" w:rsidR="00C33861" w:rsidRPr="00754703" w:rsidRDefault="0016136D" w:rsidP="0016136D">
      <w:pPr>
        <w:ind w:left="720" w:hanging="720"/>
      </w:pPr>
      <w:r>
        <w:rPr>
          <w:shd w:val="clear" w:color="auto" w:fill="FFFFFF"/>
        </w:rPr>
        <w:t>Williams, K. A. (2015). Medicare and Medicaid: An Anniversary to Remember.</w:t>
      </w:r>
    </w:p>
    <w:sectPr w:rsidR="00C33861" w:rsidRPr="00754703" w:rsidSect="00674D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6F96D0" w14:textId="77777777" w:rsidR="00CA086D" w:rsidRDefault="00CA086D" w:rsidP="00674D18">
      <w:pPr>
        <w:spacing w:after="0" w:line="240" w:lineRule="auto"/>
      </w:pPr>
      <w:r>
        <w:separator/>
      </w:r>
    </w:p>
  </w:endnote>
  <w:endnote w:type="continuationSeparator" w:id="0">
    <w:p w14:paraId="7752CDAF" w14:textId="77777777" w:rsidR="00CA086D" w:rsidRDefault="00CA086D" w:rsidP="0067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6A1867" w14:textId="77777777" w:rsidR="00CA086D" w:rsidRDefault="00CA086D" w:rsidP="00674D18">
      <w:pPr>
        <w:spacing w:after="0" w:line="240" w:lineRule="auto"/>
      </w:pPr>
      <w:r>
        <w:separator/>
      </w:r>
    </w:p>
  </w:footnote>
  <w:footnote w:type="continuationSeparator" w:id="0">
    <w:p w14:paraId="612650E5" w14:textId="77777777" w:rsidR="00CA086D" w:rsidRDefault="00CA086D" w:rsidP="00674D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0039C" w14:textId="76C57EB3" w:rsidR="00674D18" w:rsidRDefault="00674D18">
    <w:pPr>
      <w:pStyle w:val="Header"/>
      <w:jc w:val="right"/>
    </w:pPr>
    <w:r>
      <w:t xml:space="preserve">AFFORDABLE CARE ACT </w:t>
    </w:r>
    <w:r>
      <w:ptab w:relativeTo="margin" w:alignment="right" w:leader="none"/>
    </w:r>
    <w:sdt>
      <w:sdtPr>
        <w:id w:val="8877708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C005B">
          <w:rPr>
            <w:noProof/>
          </w:rPr>
          <w:t>2</w:t>
        </w:r>
        <w:r>
          <w:rPr>
            <w:noProof/>
          </w:rPr>
          <w:fldChar w:fldCharType="end"/>
        </w:r>
      </w:sdtContent>
    </w:sdt>
  </w:p>
  <w:p w14:paraId="4E8D691B" w14:textId="77777777" w:rsidR="00674D18" w:rsidRDefault="00674D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AEE55" w14:textId="483A5F38" w:rsidR="00674D18" w:rsidRDefault="00674D18">
    <w:pPr>
      <w:pStyle w:val="Header"/>
      <w:jc w:val="right"/>
    </w:pPr>
    <w:r>
      <w:t xml:space="preserve">Running head: AFFORDABLE CARE ACT </w:t>
    </w:r>
    <w:r>
      <w:ptab w:relativeTo="margin" w:alignment="right" w:leader="none"/>
    </w:r>
    <w:sdt>
      <w:sdtPr>
        <w:id w:val="-7893514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C005B">
          <w:rPr>
            <w:noProof/>
          </w:rPr>
          <w:t>1</w:t>
        </w:r>
        <w:r>
          <w:rPr>
            <w:noProof/>
          </w:rPr>
          <w:fldChar w:fldCharType="end"/>
        </w:r>
      </w:sdtContent>
    </w:sdt>
  </w:p>
  <w:p w14:paraId="670717D6" w14:textId="77777777" w:rsidR="00674D18" w:rsidRDefault="00674D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yMTCwNDA2tzAzNzBT0lEKTi0uzszPAykwrgUA83NpoCwAAAA="/>
  </w:docVars>
  <w:rsids>
    <w:rsidRoot w:val="00A12672"/>
    <w:rsid w:val="0001080D"/>
    <w:rsid w:val="0001297E"/>
    <w:rsid w:val="000348CC"/>
    <w:rsid w:val="000A005A"/>
    <w:rsid w:val="000C07DE"/>
    <w:rsid w:val="00102596"/>
    <w:rsid w:val="001246E0"/>
    <w:rsid w:val="00155BF6"/>
    <w:rsid w:val="0016136D"/>
    <w:rsid w:val="001744B4"/>
    <w:rsid w:val="001B5576"/>
    <w:rsid w:val="001C5EF7"/>
    <w:rsid w:val="001D4C26"/>
    <w:rsid w:val="001D7B14"/>
    <w:rsid w:val="001E1B16"/>
    <w:rsid w:val="001F1798"/>
    <w:rsid w:val="00210709"/>
    <w:rsid w:val="00221B40"/>
    <w:rsid w:val="00221DAE"/>
    <w:rsid w:val="00227C68"/>
    <w:rsid w:val="00250CFB"/>
    <w:rsid w:val="002711DF"/>
    <w:rsid w:val="00297587"/>
    <w:rsid w:val="002A1BE9"/>
    <w:rsid w:val="002D2D53"/>
    <w:rsid w:val="002E21AB"/>
    <w:rsid w:val="00330567"/>
    <w:rsid w:val="0033410A"/>
    <w:rsid w:val="003372F9"/>
    <w:rsid w:val="00342A2A"/>
    <w:rsid w:val="003546EC"/>
    <w:rsid w:val="003B7616"/>
    <w:rsid w:val="003D28CA"/>
    <w:rsid w:val="00447F3D"/>
    <w:rsid w:val="0046196B"/>
    <w:rsid w:val="00472B54"/>
    <w:rsid w:val="004828FB"/>
    <w:rsid w:val="0049788A"/>
    <w:rsid w:val="004B4312"/>
    <w:rsid w:val="004E3336"/>
    <w:rsid w:val="004F4E2E"/>
    <w:rsid w:val="00527C8B"/>
    <w:rsid w:val="00533FF4"/>
    <w:rsid w:val="005672C7"/>
    <w:rsid w:val="005A41AA"/>
    <w:rsid w:val="005A5E10"/>
    <w:rsid w:val="005B1DD4"/>
    <w:rsid w:val="005E6C79"/>
    <w:rsid w:val="005F4551"/>
    <w:rsid w:val="005F723D"/>
    <w:rsid w:val="00612F96"/>
    <w:rsid w:val="0062022B"/>
    <w:rsid w:val="00624D54"/>
    <w:rsid w:val="00624FE3"/>
    <w:rsid w:val="0064403E"/>
    <w:rsid w:val="006477FF"/>
    <w:rsid w:val="00674D18"/>
    <w:rsid w:val="0069720F"/>
    <w:rsid w:val="006C2CF8"/>
    <w:rsid w:val="00706DB3"/>
    <w:rsid w:val="00727CE3"/>
    <w:rsid w:val="0073201E"/>
    <w:rsid w:val="0075235F"/>
    <w:rsid w:val="00754703"/>
    <w:rsid w:val="00760197"/>
    <w:rsid w:val="00775694"/>
    <w:rsid w:val="00777152"/>
    <w:rsid w:val="007974F9"/>
    <w:rsid w:val="00797D83"/>
    <w:rsid w:val="007C47C8"/>
    <w:rsid w:val="007D6C98"/>
    <w:rsid w:val="007E24E0"/>
    <w:rsid w:val="007E4EEE"/>
    <w:rsid w:val="007E6A64"/>
    <w:rsid w:val="008135B9"/>
    <w:rsid w:val="00813A06"/>
    <w:rsid w:val="00830E3D"/>
    <w:rsid w:val="00892F2A"/>
    <w:rsid w:val="008A6E0D"/>
    <w:rsid w:val="008C2923"/>
    <w:rsid w:val="008C2D1E"/>
    <w:rsid w:val="008F2CCC"/>
    <w:rsid w:val="00923722"/>
    <w:rsid w:val="00982F52"/>
    <w:rsid w:val="009C005B"/>
    <w:rsid w:val="009C7DBE"/>
    <w:rsid w:val="009E6FB9"/>
    <w:rsid w:val="009E7CBA"/>
    <w:rsid w:val="00A00188"/>
    <w:rsid w:val="00A04593"/>
    <w:rsid w:val="00A12672"/>
    <w:rsid w:val="00A21F9D"/>
    <w:rsid w:val="00A35931"/>
    <w:rsid w:val="00A37E3E"/>
    <w:rsid w:val="00A66EC2"/>
    <w:rsid w:val="00A677B6"/>
    <w:rsid w:val="00AF3270"/>
    <w:rsid w:val="00B10E7F"/>
    <w:rsid w:val="00B1518E"/>
    <w:rsid w:val="00B161D4"/>
    <w:rsid w:val="00B27F6B"/>
    <w:rsid w:val="00B3146F"/>
    <w:rsid w:val="00B5199A"/>
    <w:rsid w:val="00B54418"/>
    <w:rsid w:val="00BB4AA0"/>
    <w:rsid w:val="00BD765E"/>
    <w:rsid w:val="00BD7ACD"/>
    <w:rsid w:val="00BF6247"/>
    <w:rsid w:val="00C01BCB"/>
    <w:rsid w:val="00C151F2"/>
    <w:rsid w:val="00C251E7"/>
    <w:rsid w:val="00C27A4A"/>
    <w:rsid w:val="00C33861"/>
    <w:rsid w:val="00C365B4"/>
    <w:rsid w:val="00C70F81"/>
    <w:rsid w:val="00C9508A"/>
    <w:rsid w:val="00C95E34"/>
    <w:rsid w:val="00CA086D"/>
    <w:rsid w:val="00CB00FE"/>
    <w:rsid w:val="00CB4C68"/>
    <w:rsid w:val="00CC7BBB"/>
    <w:rsid w:val="00D10D92"/>
    <w:rsid w:val="00D25C61"/>
    <w:rsid w:val="00DA29E9"/>
    <w:rsid w:val="00DC6C6F"/>
    <w:rsid w:val="00DC6EC7"/>
    <w:rsid w:val="00DC7154"/>
    <w:rsid w:val="00DD4418"/>
    <w:rsid w:val="00DD4DBE"/>
    <w:rsid w:val="00DD7CE9"/>
    <w:rsid w:val="00DF0676"/>
    <w:rsid w:val="00E215EF"/>
    <w:rsid w:val="00E3799A"/>
    <w:rsid w:val="00EA3E9E"/>
    <w:rsid w:val="00EC499D"/>
    <w:rsid w:val="00EF025B"/>
    <w:rsid w:val="00F02A59"/>
    <w:rsid w:val="00F045BD"/>
    <w:rsid w:val="00F2282D"/>
    <w:rsid w:val="00F26EB4"/>
    <w:rsid w:val="00F40E5D"/>
    <w:rsid w:val="00F62ED6"/>
    <w:rsid w:val="00F660E1"/>
    <w:rsid w:val="00F82230"/>
    <w:rsid w:val="00F86CF1"/>
    <w:rsid w:val="00F9365D"/>
    <w:rsid w:val="00FD5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BEA0E"/>
  <w15:chartTrackingRefBased/>
  <w15:docId w15:val="{9E315D3D-4235-400A-BC10-0585AAFB9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E0D"/>
    <w:pPr>
      <w:spacing w:line="480" w:lineRule="auto"/>
    </w:pPr>
    <w:rPr>
      <w:rFonts w:ascii="Times New Roman" w:hAnsi="Times New Roman"/>
      <w:sz w:val="24"/>
    </w:rPr>
  </w:style>
  <w:style w:type="paragraph" w:styleId="Heading1">
    <w:name w:val="heading 1"/>
    <w:basedOn w:val="Normal"/>
    <w:link w:val="Heading1Char"/>
    <w:uiPriority w:val="9"/>
    <w:qFormat/>
    <w:rsid w:val="00A21F9D"/>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00FE"/>
    <w:rPr>
      <w:color w:val="0000FF"/>
      <w:u w:val="single"/>
    </w:rPr>
  </w:style>
  <w:style w:type="character" w:customStyle="1" w:styleId="Heading1Char">
    <w:name w:val="Heading 1 Char"/>
    <w:basedOn w:val="DefaultParagraphFont"/>
    <w:link w:val="Heading1"/>
    <w:uiPriority w:val="9"/>
    <w:rsid w:val="00A21F9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7974F9"/>
    <w:pPr>
      <w:spacing w:before="100" w:beforeAutospacing="1" w:after="100" w:afterAutospacing="1" w:line="240" w:lineRule="auto"/>
    </w:pPr>
    <w:rPr>
      <w:rFonts w:eastAsia="Times New Roman" w:cs="Times New Roman"/>
      <w:szCs w:val="24"/>
    </w:rPr>
  </w:style>
  <w:style w:type="paragraph" w:customStyle="1" w:styleId="p">
    <w:name w:val="p"/>
    <w:basedOn w:val="Normal"/>
    <w:rsid w:val="007974F9"/>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674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D18"/>
    <w:rPr>
      <w:rFonts w:ascii="Times New Roman" w:hAnsi="Times New Roman"/>
      <w:sz w:val="24"/>
    </w:rPr>
  </w:style>
  <w:style w:type="paragraph" w:styleId="Footer">
    <w:name w:val="footer"/>
    <w:basedOn w:val="Normal"/>
    <w:link w:val="FooterChar"/>
    <w:uiPriority w:val="99"/>
    <w:unhideWhenUsed/>
    <w:rsid w:val="00674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D1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663646">
      <w:bodyDiv w:val="1"/>
      <w:marLeft w:val="0"/>
      <w:marRight w:val="0"/>
      <w:marTop w:val="0"/>
      <w:marBottom w:val="0"/>
      <w:divBdr>
        <w:top w:val="none" w:sz="0" w:space="0" w:color="auto"/>
        <w:left w:val="none" w:sz="0" w:space="0" w:color="auto"/>
        <w:bottom w:val="none" w:sz="0" w:space="0" w:color="auto"/>
        <w:right w:val="none" w:sz="0" w:space="0" w:color="auto"/>
      </w:divBdr>
    </w:div>
    <w:div w:id="210658533">
      <w:bodyDiv w:val="1"/>
      <w:marLeft w:val="0"/>
      <w:marRight w:val="0"/>
      <w:marTop w:val="0"/>
      <w:marBottom w:val="0"/>
      <w:divBdr>
        <w:top w:val="none" w:sz="0" w:space="0" w:color="auto"/>
        <w:left w:val="none" w:sz="0" w:space="0" w:color="auto"/>
        <w:bottom w:val="none" w:sz="0" w:space="0" w:color="auto"/>
        <w:right w:val="none" w:sz="0" w:space="0" w:color="auto"/>
      </w:divBdr>
    </w:div>
    <w:div w:id="300884131">
      <w:bodyDiv w:val="1"/>
      <w:marLeft w:val="0"/>
      <w:marRight w:val="0"/>
      <w:marTop w:val="0"/>
      <w:marBottom w:val="0"/>
      <w:divBdr>
        <w:top w:val="none" w:sz="0" w:space="0" w:color="auto"/>
        <w:left w:val="none" w:sz="0" w:space="0" w:color="auto"/>
        <w:bottom w:val="none" w:sz="0" w:space="0" w:color="auto"/>
        <w:right w:val="none" w:sz="0" w:space="0" w:color="auto"/>
      </w:divBdr>
    </w:div>
    <w:div w:id="310333216">
      <w:bodyDiv w:val="1"/>
      <w:marLeft w:val="0"/>
      <w:marRight w:val="0"/>
      <w:marTop w:val="0"/>
      <w:marBottom w:val="0"/>
      <w:divBdr>
        <w:top w:val="none" w:sz="0" w:space="0" w:color="auto"/>
        <w:left w:val="none" w:sz="0" w:space="0" w:color="auto"/>
        <w:bottom w:val="none" w:sz="0" w:space="0" w:color="auto"/>
        <w:right w:val="none" w:sz="0" w:space="0" w:color="auto"/>
      </w:divBdr>
    </w:div>
    <w:div w:id="383335166">
      <w:bodyDiv w:val="1"/>
      <w:marLeft w:val="0"/>
      <w:marRight w:val="0"/>
      <w:marTop w:val="0"/>
      <w:marBottom w:val="0"/>
      <w:divBdr>
        <w:top w:val="none" w:sz="0" w:space="0" w:color="auto"/>
        <w:left w:val="none" w:sz="0" w:space="0" w:color="auto"/>
        <w:bottom w:val="none" w:sz="0" w:space="0" w:color="auto"/>
        <w:right w:val="none" w:sz="0" w:space="0" w:color="auto"/>
      </w:divBdr>
    </w:div>
    <w:div w:id="391343971">
      <w:bodyDiv w:val="1"/>
      <w:marLeft w:val="0"/>
      <w:marRight w:val="0"/>
      <w:marTop w:val="0"/>
      <w:marBottom w:val="0"/>
      <w:divBdr>
        <w:top w:val="none" w:sz="0" w:space="0" w:color="auto"/>
        <w:left w:val="none" w:sz="0" w:space="0" w:color="auto"/>
        <w:bottom w:val="none" w:sz="0" w:space="0" w:color="auto"/>
        <w:right w:val="none" w:sz="0" w:space="0" w:color="auto"/>
      </w:divBdr>
      <w:divsChild>
        <w:div w:id="537667791">
          <w:marLeft w:val="0"/>
          <w:marRight w:val="0"/>
          <w:marTop w:val="166"/>
          <w:marBottom w:val="166"/>
          <w:divBdr>
            <w:top w:val="none" w:sz="0" w:space="0" w:color="auto"/>
            <w:left w:val="none" w:sz="0" w:space="0" w:color="auto"/>
            <w:bottom w:val="none" w:sz="0" w:space="0" w:color="auto"/>
            <w:right w:val="none" w:sz="0" w:space="0" w:color="auto"/>
          </w:divBdr>
          <w:divsChild>
            <w:div w:id="48667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798563">
      <w:bodyDiv w:val="1"/>
      <w:marLeft w:val="0"/>
      <w:marRight w:val="0"/>
      <w:marTop w:val="0"/>
      <w:marBottom w:val="0"/>
      <w:divBdr>
        <w:top w:val="none" w:sz="0" w:space="0" w:color="auto"/>
        <w:left w:val="none" w:sz="0" w:space="0" w:color="auto"/>
        <w:bottom w:val="none" w:sz="0" w:space="0" w:color="auto"/>
        <w:right w:val="none" w:sz="0" w:space="0" w:color="auto"/>
      </w:divBdr>
    </w:div>
    <w:div w:id="949162486">
      <w:bodyDiv w:val="1"/>
      <w:marLeft w:val="0"/>
      <w:marRight w:val="0"/>
      <w:marTop w:val="0"/>
      <w:marBottom w:val="0"/>
      <w:divBdr>
        <w:top w:val="none" w:sz="0" w:space="0" w:color="auto"/>
        <w:left w:val="none" w:sz="0" w:space="0" w:color="auto"/>
        <w:bottom w:val="none" w:sz="0" w:space="0" w:color="auto"/>
        <w:right w:val="none" w:sz="0" w:space="0" w:color="auto"/>
      </w:divBdr>
    </w:div>
    <w:div w:id="1198397975">
      <w:bodyDiv w:val="1"/>
      <w:marLeft w:val="0"/>
      <w:marRight w:val="0"/>
      <w:marTop w:val="0"/>
      <w:marBottom w:val="0"/>
      <w:divBdr>
        <w:top w:val="none" w:sz="0" w:space="0" w:color="auto"/>
        <w:left w:val="none" w:sz="0" w:space="0" w:color="auto"/>
        <w:bottom w:val="none" w:sz="0" w:space="0" w:color="auto"/>
        <w:right w:val="none" w:sz="0" w:space="0" w:color="auto"/>
      </w:divBdr>
    </w:div>
    <w:div w:id="1336154087">
      <w:bodyDiv w:val="1"/>
      <w:marLeft w:val="0"/>
      <w:marRight w:val="0"/>
      <w:marTop w:val="0"/>
      <w:marBottom w:val="0"/>
      <w:divBdr>
        <w:top w:val="none" w:sz="0" w:space="0" w:color="auto"/>
        <w:left w:val="none" w:sz="0" w:space="0" w:color="auto"/>
        <w:bottom w:val="none" w:sz="0" w:space="0" w:color="auto"/>
        <w:right w:val="none" w:sz="0" w:space="0" w:color="auto"/>
      </w:divBdr>
    </w:div>
    <w:div w:id="1489780916">
      <w:bodyDiv w:val="1"/>
      <w:marLeft w:val="0"/>
      <w:marRight w:val="0"/>
      <w:marTop w:val="0"/>
      <w:marBottom w:val="0"/>
      <w:divBdr>
        <w:top w:val="none" w:sz="0" w:space="0" w:color="auto"/>
        <w:left w:val="none" w:sz="0" w:space="0" w:color="auto"/>
        <w:bottom w:val="none" w:sz="0" w:space="0" w:color="auto"/>
        <w:right w:val="none" w:sz="0" w:space="0" w:color="auto"/>
      </w:divBdr>
      <w:divsChild>
        <w:div w:id="1470397421">
          <w:marLeft w:val="0"/>
          <w:marRight w:val="0"/>
          <w:marTop w:val="166"/>
          <w:marBottom w:val="166"/>
          <w:divBdr>
            <w:top w:val="none" w:sz="0" w:space="0" w:color="auto"/>
            <w:left w:val="none" w:sz="0" w:space="0" w:color="auto"/>
            <w:bottom w:val="none" w:sz="0" w:space="0" w:color="auto"/>
            <w:right w:val="none" w:sz="0" w:space="0" w:color="auto"/>
          </w:divBdr>
          <w:divsChild>
            <w:div w:id="16116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70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11</Pages>
  <Words>2757</Words>
  <Characters>15715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 admin2</cp:lastModifiedBy>
  <cp:revision>11</cp:revision>
  <dcterms:created xsi:type="dcterms:W3CDTF">2018-10-17T09:16:00Z</dcterms:created>
  <dcterms:modified xsi:type="dcterms:W3CDTF">2018-10-19T00:34:00Z</dcterms:modified>
</cp:coreProperties>
</file>